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-774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All. B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1^ EDIZIONE CONCORSO MUSICALE NAZIONALE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“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  <w:t xml:space="preserve">Fa.Re.M.I.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”-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LECCE 18-19-20 MAGGIO 2016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CITTA’ DI LECCE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SCHEDA DI ISCRIZIONE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b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2660"/>
        <w:gridCol w:w="1134"/>
        <w:gridCol w:w="850"/>
        <w:gridCol w:w="813"/>
        <w:gridCol w:w="824"/>
        <w:gridCol w:w="1366"/>
        <w:gridCol w:w="3234"/>
        <w:gridCol w:w="3327"/>
        <w:gridCol w:w="880"/>
        <w:gridCol w:w="1510"/>
      </w:tblGrid>
      <w:tr>
        <w:trPr>
          <w:trHeight w:val="513" w:hRule="auto"/>
          <w:jc w:val="left"/>
        </w:trPr>
        <w:tc>
          <w:tcPr>
            <w:tcW w:w="16598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SCUOLA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□ PRIMARIA                                                                                              □  SECONDARIA PRIMO GRADO                                          □ S.S. PRIMO BIENNIO</w:t>
            </w:r>
          </w:p>
        </w:tc>
      </w:tr>
      <w:tr>
        <w:trPr>
          <w:trHeight w:val="638" w:hRule="auto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Cognome e nome candidato/i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Data di nascita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CAT.</w:t>
            </w:r>
          </w:p>
        </w:tc>
        <w:tc>
          <w:tcPr>
            <w:tcW w:w="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SEZ.</w:t>
            </w: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N. componenti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Quota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Complessiva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EURO…</w:t>
            </w:r>
          </w:p>
        </w:tc>
        <w:tc>
          <w:tcPr>
            <w:tcW w:w="3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Cognome  e Nome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Insegnante/direttore</w:t>
            </w:r>
          </w:p>
        </w:tc>
        <w:tc>
          <w:tcPr>
            <w:tcW w:w="3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Strumenti/Attrezzature audio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Accompagnatore pianista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*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S/N</w:t>
            </w:r>
          </w:p>
        </w:tc>
      </w:tr>
      <w:tr>
        <w:trPr>
          <w:trHeight w:val="433" w:hRule="auto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9" w:hRule="auto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3" w:hRule="auto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3" w:hRule="auto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9" w:hRule="auto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3" w:hRule="auto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9" w:hRule="auto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*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Per  la richiesta di un pianista accompagnatore per le sez. Solisti è previsto un contributo suppletivo di Euro 30.00.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Data  </w:t>
      </w:r>
    </w:p>
    <w:p>
      <w:pPr>
        <w:spacing w:before="0" w:after="160" w:line="259"/>
        <w:ind w:right="0" w:left="72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Dirigente Scolastico                                                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